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7A" w:rsidRDefault="003D0C7A" w:rsidP="003D0C7A">
      <w:pPr>
        <w:spacing w:line="640" w:lineRule="exact"/>
        <w:jc w:val="center"/>
        <w:rPr>
          <w:rFonts w:ascii="小标宋" w:eastAsia="小标宋" w:hAnsi="黑体" w:hint="eastAsia"/>
          <w:sz w:val="44"/>
          <w:szCs w:val="44"/>
        </w:rPr>
      </w:pPr>
      <w:r>
        <w:rPr>
          <w:rFonts w:ascii="小标宋" w:eastAsia="小标宋" w:hAnsi="黑体" w:hint="eastAsia"/>
          <w:sz w:val="44"/>
          <w:szCs w:val="44"/>
        </w:rPr>
        <w:t>江西省事业单位专业技术二级岗位人选申报表</w:t>
      </w:r>
    </w:p>
    <w:p w:rsidR="003D0C7A" w:rsidRPr="004C530F" w:rsidRDefault="003D0C7A" w:rsidP="003D0C7A">
      <w:pPr>
        <w:spacing w:line="400" w:lineRule="exac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476"/>
        <w:gridCol w:w="988"/>
        <w:gridCol w:w="935"/>
        <w:gridCol w:w="363"/>
        <w:gridCol w:w="977"/>
        <w:gridCol w:w="806"/>
        <w:gridCol w:w="806"/>
        <w:gridCol w:w="462"/>
        <w:gridCol w:w="287"/>
        <w:gridCol w:w="879"/>
        <w:gridCol w:w="1292"/>
      </w:tblGrid>
      <w:tr w:rsidR="003D0C7A" w:rsidTr="007904E7">
        <w:trPr>
          <w:trHeight w:val="624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0C7A" w:rsidTr="007904E7">
        <w:trPr>
          <w:trHeight w:val="624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0C7A" w:rsidTr="007904E7">
        <w:trPr>
          <w:trHeight w:val="624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</w:p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3D0C7A" w:rsidTr="007904E7">
        <w:trPr>
          <w:trHeight w:val="624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</w:t>
            </w:r>
          </w:p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  <w:tc>
          <w:tcPr>
            <w:tcW w:w="3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3D0C7A" w:rsidTr="007904E7">
        <w:trPr>
          <w:trHeight w:val="624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职称系列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正高资格取得时间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首聘时间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3D0C7A" w:rsidTr="007904E7">
        <w:trPr>
          <w:trHeight w:val="624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现聘</w:t>
            </w:r>
          </w:p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现聘</w:t>
            </w:r>
          </w:p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岗位等级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聘用时间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3D0C7A" w:rsidTr="007904E7">
        <w:trPr>
          <w:trHeight w:val="1233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3D0C7A" w:rsidRDefault="003D0C7A" w:rsidP="007904E7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二级岗位申报条件情况</w:t>
            </w: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不受聘用</w:t>
            </w: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年限限制</w:t>
            </w: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直接申报</w:t>
            </w: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A" w:rsidRDefault="003D0C7A" w:rsidP="007904E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符合赣府厅发</w:t>
            </w:r>
            <w:r>
              <w:rPr>
                <w:rFonts w:ascii="仿宋_GB2312" w:hAnsi="宋体" w:hint="eastAsia"/>
                <w:sz w:val="24"/>
              </w:rPr>
              <w:t>〔2011〕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号文件第六条第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宋体" w:hAnsi="宋体" w:hint="eastAsia"/>
                <w:sz w:val="24"/>
              </w:rPr>
              <w:t>款业绩</w:t>
            </w:r>
            <w:proofErr w:type="gramEnd"/>
            <w:r>
              <w:rPr>
                <w:rFonts w:ascii="宋体" w:hAnsi="宋体" w:hint="eastAsia"/>
                <w:sz w:val="24"/>
              </w:rPr>
              <w:t>描述：</w:t>
            </w:r>
          </w:p>
          <w:p w:rsidR="003D0C7A" w:rsidRDefault="003D0C7A" w:rsidP="007904E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D0C7A" w:rsidTr="007904E7">
        <w:trPr>
          <w:trHeight w:val="177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widowControl/>
              <w:spacing w:line="400" w:lineRule="exact"/>
              <w:ind w:left="236" w:hangingChars="100" w:hanging="23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□受聘满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年及以上申报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3D0C7A" w:rsidRDefault="003D0C7A" w:rsidP="007904E7">
            <w:pPr>
              <w:widowControl/>
              <w:spacing w:line="400" w:lineRule="exact"/>
              <w:ind w:left="236" w:hangingChars="100" w:hanging="236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□受聘满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年及以上申报</w:t>
            </w:r>
          </w:p>
          <w:p w:rsidR="003D0C7A" w:rsidRDefault="003D0C7A" w:rsidP="007904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A" w:rsidRDefault="003D0C7A" w:rsidP="007904E7">
            <w:pPr>
              <w:tabs>
                <w:tab w:val="left" w:pos="1842"/>
              </w:tabs>
              <w:spacing w:line="40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奖项类：</w:t>
            </w:r>
          </w:p>
          <w:p w:rsidR="003D0C7A" w:rsidRDefault="003D0C7A" w:rsidP="007904E7">
            <w:pPr>
              <w:tabs>
                <w:tab w:val="left" w:pos="1842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符合赣府厅发</w:t>
            </w:r>
            <w:r>
              <w:rPr>
                <w:rFonts w:ascii="仿宋_GB2312" w:hAnsi="宋体" w:hint="eastAsia"/>
                <w:sz w:val="24"/>
              </w:rPr>
              <w:t>〔2011〕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号文件第七条第（一）</w:t>
            </w:r>
            <w:proofErr w:type="gramStart"/>
            <w:r>
              <w:rPr>
                <w:rFonts w:ascii="宋体" w:hAnsi="宋体" w:hint="eastAsia"/>
                <w:sz w:val="24"/>
              </w:rPr>
              <w:t>类第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款业绩</w:t>
            </w:r>
            <w:proofErr w:type="gramEnd"/>
            <w:r>
              <w:rPr>
                <w:rFonts w:ascii="宋体" w:hAnsi="宋体" w:hint="eastAsia"/>
                <w:sz w:val="24"/>
              </w:rPr>
              <w:t>描述：</w:t>
            </w:r>
          </w:p>
          <w:p w:rsidR="003D0C7A" w:rsidRDefault="003D0C7A" w:rsidP="007904E7">
            <w:pPr>
              <w:tabs>
                <w:tab w:val="left" w:pos="1842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D0C7A" w:rsidTr="007904E7">
        <w:trPr>
          <w:trHeight w:val="1685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A" w:rsidRDefault="003D0C7A" w:rsidP="007904E7">
            <w:pPr>
              <w:spacing w:line="40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项目及成果类：</w:t>
            </w:r>
          </w:p>
          <w:p w:rsidR="003D0C7A" w:rsidRDefault="003D0C7A" w:rsidP="007904E7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符合赣府厅发</w:t>
            </w:r>
            <w:r>
              <w:rPr>
                <w:rFonts w:ascii="仿宋_GB2312" w:hAnsi="宋体" w:hint="eastAsia"/>
                <w:sz w:val="24"/>
              </w:rPr>
              <w:t>〔2011〕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号文件第七条第（二）</w:t>
            </w:r>
            <w:proofErr w:type="gramStart"/>
            <w:r>
              <w:rPr>
                <w:rFonts w:ascii="宋体" w:hAnsi="宋体" w:hint="eastAsia"/>
                <w:sz w:val="24"/>
              </w:rPr>
              <w:t>类第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款业绩</w:t>
            </w:r>
            <w:proofErr w:type="gramEnd"/>
            <w:r>
              <w:rPr>
                <w:rFonts w:ascii="宋体" w:hAnsi="宋体" w:hint="eastAsia"/>
                <w:sz w:val="24"/>
              </w:rPr>
              <w:t>描述：</w:t>
            </w:r>
          </w:p>
          <w:p w:rsidR="003D0C7A" w:rsidRDefault="003D0C7A" w:rsidP="007904E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D0C7A" w:rsidTr="007904E7">
        <w:trPr>
          <w:trHeight w:val="177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A" w:rsidRDefault="003D0C7A" w:rsidP="007904E7">
            <w:pPr>
              <w:spacing w:line="40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人才及社会影响类：</w:t>
            </w:r>
          </w:p>
          <w:p w:rsidR="003D0C7A" w:rsidRDefault="003D0C7A" w:rsidP="007904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符合赣府厅发</w:t>
            </w:r>
            <w:r>
              <w:rPr>
                <w:rFonts w:ascii="仿宋_GB2312" w:hAnsi="宋体" w:hint="eastAsia"/>
                <w:sz w:val="24"/>
              </w:rPr>
              <w:t>〔2011〕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号文件第七条第（三）</w:t>
            </w:r>
            <w:proofErr w:type="gramStart"/>
            <w:r>
              <w:rPr>
                <w:rFonts w:ascii="宋体" w:hAnsi="宋体" w:hint="eastAsia"/>
                <w:sz w:val="24"/>
              </w:rPr>
              <w:t>类第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款业绩</w:t>
            </w:r>
            <w:proofErr w:type="gramEnd"/>
            <w:r>
              <w:rPr>
                <w:rFonts w:ascii="宋体" w:hAnsi="宋体" w:hint="eastAsia"/>
                <w:sz w:val="24"/>
              </w:rPr>
              <w:t>描述：</w:t>
            </w:r>
          </w:p>
        </w:tc>
      </w:tr>
    </w:tbl>
    <w:p w:rsidR="003D0C7A" w:rsidRDefault="003D0C7A" w:rsidP="003D0C7A">
      <w:pPr>
        <w:widowControl/>
        <w:jc w:val="left"/>
        <w:sectPr w:rsidR="003D0C7A" w:rsidSect="00DB3F87">
          <w:footerReference w:type="even" r:id="rId4"/>
          <w:footerReference w:type="default" r:id="rId5"/>
          <w:pgSz w:w="11906" w:h="16838" w:code="9"/>
          <w:pgMar w:top="2098" w:right="1474" w:bottom="1985" w:left="1588" w:header="851" w:footer="1332" w:gutter="0"/>
          <w:cols w:space="425"/>
          <w:docGrid w:type="linesAndChars" w:linePitch="579" w:charSpace="-849"/>
        </w:sect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6"/>
        <w:gridCol w:w="7268"/>
      </w:tblGrid>
      <w:tr w:rsidR="003D0C7A" w:rsidTr="007904E7">
        <w:trPr>
          <w:trHeight w:val="2298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  <w:p w:rsidR="003D0C7A" w:rsidRDefault="003D0C7A" w:rsidP="007904E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本人承诺上述填写信息及所提供相关证明材料真实有效。如有任何不实，愿按有关规定接受处理。</w:t>
            </w:r>
          </w:p>
          <w:p w:rsidR="003D0C7A" w:rsidRDefault="003D0C7A" w:rsidP="007904E7">
            <w:pPr>
              <w:rPr>
                <w:rFonts w:ascii="宋体" w:hAnsi="宋体" w:hint="eastAsia"/>
                <w:sz w:val="24"/>
              </w:rPr>
            </w:pPr>
          </w:p>
          <w:p w:rsidR="003D0C7A" w:rsidRPr="000B7307" w:rsidRDefault="003D0C7A" w:rsidP="007904E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申报人（签字）：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D0C7A" w:rsidTr="007904E7">
        <w:trPr>
          <w:trHeight w:val="2285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  <w:p w:rsidR="003D0C7A" w:rsidRDefault="003D0C7A" w:rsidP="007904E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3D0C7A" w:rsidRDefault="003D0C7A" w:rsidP="007904E7">
            <w:pPr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ind w:firstLineChars="1961" w:firstLine="470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3D0C7A" w:rsidRDefault="003D0C7A" w:rsidP="007904E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D0C7A" w:rsidTr="007904E7">
        <w:trPr>
          <w:trHeight w:val="2286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设区市人力</w:t>
            </w:r>
          </w:p>
          <w:p w:rsidR="003D0C7A" w:rsidRDefault="003D0C7A" w:rsidP="007904E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资源社会保障部门或省直</w:t>
            </w:r>
          </w:p>
          <w:p w:rsidR="003D0C7A" w:rsidRDefault="003D0C7A" w:rsidP="007904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主管部门意见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  <w:p w:rsidR="003D0C7A" w:rsidRDefault="003D0C7A" w:rsidP="007904E7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3D0C7A" w:rsidRDefault="003D0C7A" w:rsidP="007904E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D0C7A" w:rsidTr="007904E7">
        <w:trPr>
          <w:trHeight w:val="2298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家</w:t>
            </w:r>
          </w:p>
          <w:p w:rsidR="003D0C7A" w:rsidRDefault="003D0C7A" w:rsidP="007904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A" w:rsidRDefault="003D0C7A" w:rsidP="007904E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经专家小组审定，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同志符合赣府厅发〔</w:t>
            </w:r>
            <w:r>
              <w:rPr>
                <w:rFonts w:ascii="宋体" w:hAnsi="宋体" w:hint="eastAsia"/>
                <w:sz w:val="24"/>
              </w:rPr>
              <w:t>2011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号文件规定，同意推荐为专业技术二级岗位拟聘人选。</w:t>
            </w:r>
          </w:p>
          <w:p w:rsidR="003D0C7A" w:rsidRDefault="003D0C7A" w:rsidP="007904E7">
            <w:pPr>
              <w:rPr>
                <w:rFonts w:ascii="宋体" w:hAnsi="宋体" w:hint="eastAsia"/>
                <w:sz w:val="24"/>
              </w:rPr>
            </w:pPr>
          </w:p>
          <w:p w:rsidR="003D0C7A" w:rsidRDefault="003D0C7A" w:rsidP="007904E7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专家组组长签名：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D0C7A" w:rsidTr="007904E7">
        <w:trPr>
          <w:trHeight w:val="2560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省人力资源</w:t>
            </w:r>
          </w:p>
          <w:p w:rsidR="003D0C7A" w:rsidRDefault="003D0C7A" w:rsidP="007904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社会保障部门意见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7A" w:rsidRDefault="003D0C7A" w:rsidP="007904E7">
            <w:pPr>
              <w:ind w:firstLine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经专家审定，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同志符合专业技术二级岗位聘任条件，请按有关规定办理岗位聘用相关手续。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3D0C7A" w:rsidRDefault="003D0C7A" w:rsidP="007904E7">
            <w:pPr>
              <w:ind w:firstLine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</w:p>
          <w:p w:rsidR="003D0C7A" w:rsidRDefault="003D0C7A" w:rsidP="007904E7">
            <w:pPr>
              <w:ind w:right="472" w:firstLineChars="2050" w:firstLine="49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3D0C7A" w:rsidRDefault="003D0C7A" w:rsidP="007904E7">
            <w:pPr>
              <w:ind w:firstLine="115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D0C7A" w:rsidRDefault="003D0C7A" w:rsidP="003D0C7A">
      <w:pPr>
        <w:jc w:val="left"/>
      </w:pPr>
      <w:r>
        <w:rPr>
          <w:rFonts w:hint="eastAsia"/>
          <w:sz w:val="24"/>
        </w:rPr>
        <w:t>此表一式两份，一份</w:t>
      </w:r>
      <w:proofErr w:type="gramStart"/>
      <w:r>
        <w:rPr>
          <w:rFonts w:hint="eastAsia"/>
          <w:sz w:val="24"/>
        </w:rPr>
        <w:t>留存省</w:t>
      </w:r>
      <w:proofErr w:type="gramEnd"/>
      <w:r>
        <w:rPr>
          <w:rFonts w:ascii="宋体" w:hAnsi="宋体" w:hint="eastAsia"/>
          <w:sz w:val="24"/>
        </w:rPr>
        <w:t>人力资源社会保障部门，一份存入个人档案。</w:t>
      </w:r>
    </w:p>
    <w:p w:rsidR="0005623D" w:rsidRPr="003D0C7A" w:rsidRDefault="0005623D"/>
    <w:sectPr w:rsidR="0005623D" w:rsidRPr="003D0C7A" w:rsidSect="0005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87" w:rsidRDefault="003D0C7A" w:rsidP="004C530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3F87" w:rsidRDefault="003D0C7A" w:rsidP="004C530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87" w:rsidRPr="003A728D" w:rsidRDefault="003D0C7A" w:rsidP="004C530F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3A728D">
      <w:rPr>
        <w:rStyle w:val="a4"/>
        <w:rFonts w:ascii="宋体" w:hAnsi="宋体"/>
        <w:sz w:val="28"/>
        <w:szCs w:val="28"/>
      </w:rPr>
      <w:fldChar w:fldCharType="begin"/>
    </w:r>
    <w:r w:rsidRPr="003A728D">
      <w:rPr>
        <w:rStyle w:val="a4"/>
        <w:rFonts w:ascii="宋体" w:hAnsi="宋体"/>
        <w:sz w:val="28"/>
        <w:szCs w:val="28"/>
      </w:rPr>
      <w:instrText xml:space="preserve">PAGE  </w:instrText>
    </w:r>
    <w:r w:rsidRPr="003A728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3A728D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DB3F87" w:rsidRDefault="003D0C7A" w:rsidP="004C530F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0C7A"/>
    <w:rsid w:val="0005623D"/>
    <w:rsid w:val="003D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7A"/>
    <w:pPr>
      <w:widowControl w:val="0"/>
      <w:jc w:val="both"/>
    </w:pPr>
    <w:rPr>
      <w:rFonts w:ascii="Times" w:eastAsia="仿宋_GB2312" w:hAnsi="Times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D0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D0C7A"/>
    <w:rPr>
      <w:rFonts w:ascii="Times" w:eastAsia="仿宋_GB2312" w:hAnsi="Times" w:cs="Times New Roman"/>
      <w:sz w:val="18"/>
      <w:szCs w:val="18"/>
    </w:rPr>
  </w:style>
  <w:style w:type="character" w:styleId="a4">
    <w:name w:val="page number"/>
    <w:basedOn w:val="a0"/>
    <w:rsid w:val="003D0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WwW.YlmF.CoM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2015-09-02T08:04:00Z</dcterms:created>
  <dcterms:modified xsi:type="dcterms:W3CDTF">2015-09-02T08:04:00Z</dcterms:modified>
</cp:coreProperties>
</file>